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58" w:rsidRPr="00B75907" w:rsidRDefault="00C62B58" w:rsidP="00C62B58">
      <w:pPr>
        <w:shd w:val="clear" w:color="auto" w:fill="FFFFFF"/>
        <w:spacing w:before="45"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</w:pPr>
      <w:bookmarkStart w:id="0" w:name="_GoBack"/>
      <w:bookmarkEnd w:id="0"/>
      <w:r w:rsidRPr="00B7590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                                                           </w:t>
      </w: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Приложение</w:t>
      </w:r>
      <w:r w:rsidR="00B75907" w:rsidRPr="00B7590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</w:t>
      </w:r>
      <w:r w:rsidRPr="00B7590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№</w:t>
      </w:r>
      <w:r w:rsidR="00751FB1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5</w:t>
      </w:r>
      <w:r w:rsidRPr="00B7590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</w:t>
      </w:r>
    </w:p>
    <w:p w:rsidR="00C62B58" w:rsidRPr="00B75907" w:rsidRDefault="00C62B58" w:rsidP="00C62B58">
      <w:pPr>
        <w:shd w:val="clear" w:color="auto" w:fill="FFFFFF"/>
        <w:spacing w:before="45"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</w:pP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к Программе государственных гарантий бесплатного </w:t>
      </w:r>
    </w:p>
    <w:p w:rsidR="00C62B58" w:rsidRPr="00B75907" w:rsidRDefault="00C62B58" w:rsidP="00C62B58">
      <w:pPr>
        <w:shd w:val="clear" w:color="auto" w:fill="FFFFFF"/>
        <w:spacing w:before="45"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</w:pP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оказания гражданам в Кабардино-Балкарской Республике </w:t>
      </w:r>
    </w:p>
    <w:p w:rsidR="00C62B58" w:rsidRPr="00B75907" w:rsidRDefault="00C62B58" w:rsidP="00C62B58">
      <w:pPr>
        <w:shd w:val="clear" w:color="auto" w:fill="FFFFFF"/>
        <w:spacing w:before="45"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</w:pP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медицинской помощи на 20</w:t>
      </w:r>
      <w:r w:rsidR="0025516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20</w:t>
      </w: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год </w:t>
      </w:r>
    </w:p>
    <w:p w:rsidR="00C62B58" w:rsidRPr="00C62B58" w:rsidRDefault="00C62B58" w:rsidP="00C62B58">
      <w:pPr>
        <w:shd w:val="clear" w:color="auto" w:fill="FFFFFF"/>
        <w:spacing w:before="45" w:after="0" w:line="312" w:lineRule="atLeast"/>
        <w:ind w:right="15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</w:pP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и на плановый период 20</w:t>
      </w:r>
      <w:r w:rsidRPr="00B7590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2</w:t>
      </w:r>
      <w:r w:rsidR="0025516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1</w:t>
      </w: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и 202</w:t>
      </w:r>
      <w:r w:rsidR="00255167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2</w:t>
      </w:r>
      <w:r w:rsidRPr="00C62B58"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 xml:space="preserve"> годов </w:t>
      </w:r>
    </w:p>
    <w:p w:rsidR="00C62B58" w:rsidRPr="00C62B58" w:rsidRDefault="00C62B58" w:rsidP="00C62B58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3"/>
          <w:lang w:eastAsia="ru-RU"/>
        </w:rPr>
      </w:pPr>
    </w:p>
    <w:p w:rsidR="006E617E" w:rsidRPr="00C62B58" w:rsidRDefault="00C62B58" w:rsidP="00C62B58">
      <w:pPr>
        <w:jc w:val="center"/>
        <w:rPr>
          <w:rFonts w:ascii="Times New Roman" w:hAnsi="Times New Roman" w:cs="Times New Roman"/>
          <w:b/>
          <w:sz w:val="24"/>
        </w:rPr>
      </w:pPr>
      <w:r w:rsidRPr="00C62B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3"/>
          <w:lang w:eastAsia="ru-RU"/>
        </w:rPr>
        <w:t>Перечень лекарственных препаратов, необходимых для оказания стоматологической медицинской помощи</w:t>
      </w:r>
    </w:p>
    <w:tbl>
      <w:tblPr>
        <w:tblW w:w="95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090"/>
      </w:tblGrid>
      <w:tr w:rsidR="00C62B58" w:rsidRPr="00C62B58" w:rsidTr="00D62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Международное непатентованное или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химическое наименование &lt;*&gt;</w:t>
            </w:r>
          </w:p>
        </w:tc>
      </w:tr>
      <w:tr w:rsidR="00C62B58" w:rsidRPr="00C62B58" w:rsidTr="00D62205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Анестетики:</w:t>
            </w:r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Артикаин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B5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C62B5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B5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2B58" w:rsidRPr="00C62B58" w:rsidRDefault="00C62B5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="00B7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(димедрол)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095191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препараты: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Линкомициновая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глазная мазь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желудочно-кишечного тракта: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(но-шпа)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эуфилин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F79D0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CD3F68" w:rsidRPr="00C62B58" w:rsidTr="00CD3F6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препараты: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Диоксотетрагидрокситетрагидронафталин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метрогил-дента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регенерации мази: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Депротеинизированный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диализат из крови здоровых молочных телят («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Солкосерил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Холина салицилат +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Цеталкония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хлорид («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Холисал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Депротеинизированныйгемодериват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телят («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Актовегин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сердечно-сосудистой системы: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(адреналин)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Транквилизаторы: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(глюкоза)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(ампулы, флаконы)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CD3F68" w:rsidRPr="00C62B58" w:rsidTr="00D62205">
        <w:trPr>
          <w:trHeight w:val="651"/>
        </w:trPr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Регенеранты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репаранты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Облепихи масло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Химотрипсин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Антисептики и </w:t>
            </w: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дезинфецирующие</w:t>
            </w:r>
            <w:proofErr w:type="spellEnd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Йод+[Калия йодид]+[Этанол]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(спирт)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D62205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Мочегонные средства: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средства:</w:t>
            </w:r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CD3F68" w:rsidRPr="00C62B58" w:rsidTr="00C62B5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D62205" w:rsidP="00CD3F6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CD3F68"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3F68" w:rsidRPr="00C62B58" w:rsidRDefault="00CD3F68" w:rsidP="00C62B58">
            <w:pPr>
              <w:spacing w:after="0" w:line="48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</w:tbl>
    <w:p w:rsidR="00C62B58" w:rsidRDefault="00C62B58"/>
    <w:p w:rsidR="00C62B58" w:rsidRDefault="00C62B58"/>
    <w:sectPr w:rsidR="00C62B58" w:rsidSect="00A1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E0"/>
    <w:rsid w:val="0012698E"/>
    <w:rsid w:val="001903E0"/>
    <w:rsid w:val="00255167"/>
    <w:rsid w:val="0039461B"/>
    <w:rsid w:val="00434F73"/>
    <w:rsid w:val="00513386"/>
    <w:rsid w:val="006E617E"/>
    <w:rsid w:val="00751FB1"/>
    <w:rsid w:val="009819E9"/>
    <w:rsid w:val="00A134F3"/>
    <w:rsid w:val="00A26F31"/>
    <w:rsid w:val="00B75907"/>
    <w:rsid w:val="00C62B58"/>
    <w:rsid w:val="00CD3F68"/>
    <w:rsid w:val="00D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185B-C22E-465A-B516-C6FDE41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2021-04-09T10:30:00Z</dcterms:created>
  <dcterms:modified xsi:type="dcterms:W3CDTF">2021-04-09T10:30:00Z</dcterms:modified>
</cp:coreProperties>
</file>